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9A2" w:rsidRDefault="005629A2" w:rsidP="005629A2">
      <w:pPr>
        <w:jc w:val="center"/>
        <w:rPr>
          <w:rFonts w:ascii="Palatino Linotype" w:hAnsi="Palatino Linotype"/>
          <w:b/>
          <w:sz w:val="28"/>
          <w:szCs w:val="28"/>
        </w:rPr>
      </w:pPr>
      <w:r w:rsidRPr="005629A2">
        <w:rPr>
          <w:rFonts w:ascii="Palatino Linotype" w:hAnsi="Palatino Linotype"/>
          <w:b/>
          <w:sz w:val="28"/>
          <w:szCs w:val="28"/>
        </w:rPr>
        <w:t>CPU Provisioning Algorithms for Service</w:t>
      </w:r>
      <w:r>
        <w:rPr>
          <w:rFonts w:ascii="Palatino Linotype" w:hAnsi="Palatino Linotype"/>
          <w:b/>
          <w:sz w:val="28"/>
          <w:szCs w:val="28"/>
        </w:rPr>
        <w:t xml:space="preserve"> </w:t>
      </w:r>
      <w:r w:rsidRPr="005629A2">
        <w:rPr>
          <w:rFonts w:ascii="Palatino Linotype" w:hAnsi="Palatino Linotype"/>
          <w:b/>
          <w:sz w:val="28"/>
          <w:szCs w:val="28"/>
        </w:rPr>
        <w:t>Differentiation in Cloud-based Environments</w:t>
      </w:r>
    </w:p>
    <w:p w:rsidR="005629A2" w:rsidRDefault="00260BF5">
      <w:pPr>
        <w:rPr>
          <w:rFonts w:ascii="Palatino Linotype" w:hAnsi="Palatino Linotype"/>
          <w:b/>
          <w:sz w:val="28"/>
          <w:szCs w:val="28"/>
        </w:rPr>
      </w:pPr>
      <w:r>
        <w:rPr>
          <w:rFonts w:ascii="Palatino Linotype" w:hAnsi="Palatino Linotype"/>
          <w:b/>
          <w:noProof/>
          <w:sz w:val="28"/>
          <w:szCs w:val="28"/>
        </w:rPr>
        <w:drawing>
          <wp:inline distT="0" distB="0" distL="0" distR="0">
            <wp:extent cx="5943600" cy="202557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3600" cy="2025579"/>
                    </a:xfrm>
                    <a:prstGeom prst="rect">
                      <a:avLst/>
                    </a:prstGeom>
                    <a:noFill/>
                    <a:ln w="9525">
                      <a:noFill/>
                      <a:miter lim="800000"/>
                      <a:headEnd/>
                      <a:tailEnd/>
                    </a:ln>
                  </pic:spPr>
                </pic:pic>
              </a:graphicData>
            </a:graphic>
          </wp:inline>
        </w:drawing>
      </w:r>
    </w:p>
    <w:p w:rsidR="008D5E2D" w:rsidRDefault="008D5E2D">
      <w:pPr>
        <w:rPr>
          <w:rFonts w:ascii="Palatino Linotype" w:hAnsi="Palatino Linotype"/>
          <w:b/>
          <w:sz w:val="28"/>
          <w:szCs w:val="28"/>
        </w:rPr>
      </w:pPr>
      <w:r>
        <w:rPr>
          <w:rFonts w:ascii="Palatino Linotype" w:hAnsi="Palatino Linotype"/>
          <w:b/>
          <w:sz w:val="28"/>
          <w:szCs w:val="28"/>
        </w:rPr>
        <w:t>Abstract:</w:t>
      </w:r>
    </w:p>
    <w:p w:rsidR="005629A2" w:rsidRPr="005629A2" w:rsidRDefault="005629A2" w:rsidP="005629A2">
      <w:pPr>
        <w:rPr>
          <w:rFonts w:ascii="Palatino Linotype" w:hAnsi="Palatino Linotype"/>
          <w:sz w:val="28"/>
          <w:szCs w:val="28"/>
        </w:rPr>
      </w:pPr>
      <w:r w:rsidRPr="005629A2">
        <w:rPr>
          <w:rFonts w:ascii="Palatino Linotype" w:hAnsi="Palatino Linotype"/>
          <w:sz w:val="28"/>
          <w:szCs w:val="28"/>
        </w:rPr>
        <w:t xml:space="preserve">This work focuses on the design, analysis and evaluation of Dynamic Weighted Round Robin (DWRR) algorithms that can guarantee CPU service shares in clusters of servers. Our motivation comes from the need to provision multiple server CPUs in cloud-based data center environments. Using stochastic control theory we show that </w:t>
      </w:r>
      <w:r w:rsidR="00F604B6" w:rsidRPr="005629A2">
        <w:rPr>
          <w:rFonts w:ascii="Palatino Linotype" w:hAnsi="Palatino Linotype"/>
          <w:sz w:val="28"/>
          <w:szCs w:val="28"/>
        </w:rPr>
        <w:t>a class of DWRR policies provides</w:t>
      </w:r>
      <w:r w:rsidRPr="005629A2">
        <w:rPr>
          <w:rFonts w:ascii="Palatino Linotype" w:hAnsi="Palatino Linotype"/>
          <w:sz w:val="28"/>
          <w:szCs w:val="28"/>
        </w:rPr>
        <w:t xml:space="preserve"> the service differentiation objectives, without requiring any knowledge about the arrival and the service process statistics. The member policies provide the data center administrator with trade-off options, so that the communication and computation overhead of the policy can be adjusted. We further evaluate the proposed policies via simulations, using both synthetic and real traces obtained from a medium scale mobile computing application.</w:t>
      </w:r>
    </w:p>
    <w:p w:rsidR="005E0FD1" w:rsidRDefault="005E0FD1">
      <w:pPr>
        <w:rPr>
          <w:rFonts w:ascii="Palatino Linotype" w:hAnsi="Palatino Linotype"/>
          <w:b/>
          <w:sz w:val="28"/>
          <w:szCs w:val="28"/>
        </w:rPr>
      </w:pPr>
    </w:p>
    <w:p w:rsidR="001377A9" w:rsidRDefault="003F38D6">
      <w:pPr>
        <w:rPr>
          <w:rFonts w:ascii="Palatino Linotype" w:hAnsi="Palatino Linotype"/>
          <w:b/>
          <w:sz w:val="28"/>
          <w:szCs w:val="28"/>
        </w:rPr>
      </w:pPr>
      <w:r w:rsidRPr="003F38D6">
        <w:rPr>
          <w:rFonts w:ascii="Palatino Linotype" w:hAnsi="Palatino Linotype"/>
          <w:b/>
          <w:sz w:val="28"/>
          <w:szCs w:val="28"/>
        </w:rPr>
        <w:t>Existing System:</w:t>
      </w:r>
    </w:p>
    <w:p w:rsidR="006A0201" w:rsidRPr="009B5825" w:rsidRDefault="006A0201" w:rsidP="006A0201">
      <w:pPr>
        <w:rPr>
          <w:rFonts w:ascii="Palatino Linotype" w:hAnsi="Palatino Linotype"/>
          <w:sz w:val="28"/>
          <w:szCs w:val="28"/>
        </w:rPr>
      </w:pPr>
      <w:r w:rsidRPr="009B5825">
        <w:rPr>
          <w:rFonts w:ascii="Palatino Linotype" w:hAnsi="Palatino Linotype"/>
          <w:sz w:val="28"/>
          <w:szCs w:val="28"/>
        </w:rPr>
        <w:t xml:space="preserve">We examine the CPU allocation problem of providing guaranteed service per customer class. We define a class of Dynamic Weighted Round Robin </w:t>
      </w:r>
      <w:r w:rsidRPr="009B5825">
        <w:rPr>
          <w:rFonts w:ascii="Palatino Linotype" w:hAnsi="Palatino Linotype"/>
          <w:sz w:val="28"/>
          <w:szCs w:val="28"/>
        </w:rPr>
        <w:lastRenderedPageBreak/>
        <w:t>(DWRR) scheduling algorithms that under some statistical assumptions can be used to provision not approximate but exact CPU cycle percentages between competing users in overload. Under this class of</w:t>
      </w:r>
      <w:r>
        <w:rPr>
          <w:rFonts w:ascii="Palatino Linotype" w:hAnsi="Palatino Linotype"/>
          <w:sz w:val="28"/>
          <w:szCs w:val="28"/>
        </w:rPr>
        <w:t xml:space="preserve"> </w:t>
      </w:r>
      <w:r w:rsidRPr="009B5825">
        <w:rPr>
          <w:rFonts w:ascii="Palatino Linotype" w:hAnsi="Palatino Linotype"/>
          <w:sz w:val="28"/>
          <w:szCs w:val="28"/>
        </w:rPr>
        <w:t xml:space="preserve">policies the SLA is achieved at all times, even when the demand exceeds the capabilities of the system, while at the same time they fulfill a number of design criteria. </w:t>
      </w:r>
    </w:p>
    <w:p w:rsidR="009B5825" w:rsidRDefault="009B5825">
      <w:pPr>
        <w:rPr>
          <w:rFonts w:ascii="Palatino Linotype" w:hAnsi="Palatino Linotype"/>
          <w:b/>
          <w:sz w:val="28"/>
          <w:szCs w:val="28"/>
        </w:rPr>
      </w:pPr>
    </w:p>
    <w:p w:rsidR="003F38D6" w:rsidRDefault="003F38D6">
      <w:pPr>
        <w:rPr>
          <w:rFonts w:ascii="Palatino Linotype" w:hAnsi="Palatino Linotype"/>
          <w:b/>
          <w:sz w:val="28"/>
          <w:szCs w:val="28"/>
        </w:rPr>
      </w:pPr>
      <w:r w:rsidRPr="003F38D6">
        <w:rPr>
          <w:rFonts w:ascii="Palatino Linotype" w:hAnsi="Palatino Linotype"/>
          <w:b/>
          <w:sz w:val="28"/>
          <w:szCs w:val="28"/>
        </w:rPr>
        <w:t>Proposed System:</w:t>
      </w:r>
    </w:p>
    <w:p w:rsidR="00E01A41" w:rsidRDefault="00E01A41" w:rsidP="00E01A41">
      <w:pPr>
        <w:rPr>
          <w:rFonts w:ascii="Palatino Linotype" w:hAnsi="Palatino Linotype"/>
          <w:sz w:val="28"/>
          <w:szCs w:val="28"/>
        </w:rPr>
      </w:pPr>
      <w:r w:rsidRPr="00E01A41">
        <w:rPr>
          <w:rFonts w:ascii="Palatino Linotype" w:hAnsi="Palatino Linotype"/>
          <w:sz w:val="28"/>
          <w:szCs w:val="28"/>
        </w:rPr>
        <w:t>We first prove analytically that a rich class of proposed controls can achieve the desired objective of the SLA.</w:t>
      </w:r>
    </w:p>
    <w:p w:rsidR="00C34EE5" w:rsidRPr="00E01A41" w:rsidRDefault="00C34EE5" w:rsidP="00C34EE5">
      <w:pPr>
        <w:rPr>
          <w:rFonts w:ascii="Palatino Linotype" w:hAnsi="Palatino Linotype"/>
          <w:sz w:val="28"/>
          <w:szCs w:val="28"/>
        </w:rPr>
      </w:pPr>
      <w:r w:rsidRPr="00C34EE5">
        <w:rPr>
          <w:rFonts w:ascii="Palatino Linotype" w:hAnsi="Palatino Linotype"/>
          <w:sz w:val="28"/>
          <w:szCs w:val="28"/>
        </w:rPr>
        <w:t>In order to avoid mathematical</w:t>
      </w:r>
      <w:r>
        <w:rPr>
          <w:rFonts w:ascii="Palatino Linotype" w:hAnsi="Palatino Linotype"/>
          <w:sz w:val="28"/>
          <w:szCs w:val="28"/>
        </w:rPr>
        <w:t xml:space="preserve"> </w:t>
      </w:r>
      <w:r w:rsidRPr="00C34EE5">
        <w:rPr>
          <w:rFonts w:ascii="Palatino Linotype" w:hAnsi="Palatino Linotype"/>
          <w:sz w:val="28"/>
          <w:szCs w:val="28"/>
        </w:rPr>
        <w:t>technicalities in the proofs, we assume heavy traffic (e.g.,</w:t>
      </w:r>
      <w:r>
        <w:rPr>
          <w:rFonts w:ascii="Palatino Linotype" w:hAnsi="Palatino Linotype"/>
          <w:sz w:val="28"/>
          <w:szCs w:val="28"/>
        </w:rPr>
        <w:t xml:space="preserve"> </w:t>
      </w:r>
      <w:r w:rsidRPr="00C34EE5">
        <w:rPr>
          <w:rFonts w:ascii="Palatino Linotype" w:hAnsi="Palatino Linotype"/>
          <w:sz w:val="28"/>
          <w:szCs w:val="28"/>
        </w:rPr>
        <w:t>overloaded situations). We then evaluate the controls under</w:t>
      </w:r>
      <w:r>
        <w:rPr>
          <w:rFonts w:ascii="Palatino Linotype" w:hAnsi="Palatino Linotype"/>
          <w:sz w:val="28"/>
          <w:szCs w:val="28"/>
        </w:rPr>
        <w:t xml:space="preserve"> </w:t>
      </w:r>
      <w:r w:rsidRPr="00C34EE5">
        <w:rPr>
          <w:rFonts w:ascii="Palatino Linotype" w:hAnsi="Palatino Linotype"/>
          <w:sz w:val="28"/>
          <w:szCs w:val="28"/>
        </w:rPr>
        <w:t>more realistic assumptions, in terms of their convergence</w:t>
      </w:r>
      <w:r>
        <w:rPr>
          <w:rFonts w:ascii="Palatino Linotype" w:hAnsi="Palatino Linotype"/>
          <w:sz w:val="28"/>
          <w:szCs w:val="28"/>
        </w:rPr>
        <w:t xml:space="preserve"> </w:t>
      </w:r>
      <w:r w:rsidRPr="00C34EE5">
        <w:rPr>
          <w:rFonts w:ascii="Palatino Linotype" w:hAnsi="Palatino Linotype"/>
          <w:sz w:val="28"/>
          <w:szCs w:val="28"/>
        </w:rPr>
        <w:t>speed, the required overhead and their insensitivity to system</w:t>
      </w:r>
      <w:r>
        <w:rPr>
          <w:rFonts w:ascii="Palatino Linotype" w:hAnsi="Palatino Linotype"/>
          <w:sz w:val="28"/>
          <w:szCs w:val="28"/>
        </w:rPr>
        <w:t xml:space="preserve"> </w:t>
      </w:r>
      <w:r w:rsidRPr="00C34EE5">
        <w:rPr>
          <w:rFonts w:ascii="Palatino Linotype" w:hAnsi="Palatino Linotype"/>
          <w:sz w:val="28"/>
          <w:szCs w:val="28"/>
        </w:rPr>
        <w:t>and statistical assumptions. The evaluation is done via</w:t>
      </w:r>
      <w:r>
        <w:rPr>
          <w:rFonts w:ascii="Palatino Linotype" w:hAnsi="Palatino Linotype"/>
          <w:sz w:val="28"/>
          <w:szCs w:val="28"/>
        </w:rPr>
        <w:t xml:space="preserve"> </w:t>
      </w:r>
      <w:r w:rsidRPr="00C34EE5">
        <w:rPr>
          <w:rFonts w:ascii="Palatino Linotype" w:hAnsi="Palatino Linotype"/>
          <w:sz w:val="28"/>
          <w:szCs w:val="28"/>
        </w:rPr>
        <w:t>simulations; we use both synthetic and real traces obtained</w:t>
      </w:r>
      <w:r>
        <w:rPr>
          <w:rFonts w:ascii="Palatino Linotype" w:hAnsi="Palatino Linotype"/>
          <w:sz w:val="28"/>
          <w:szCs w:val="28"/>
        </w:rPr>
        <w:t xml:space="preserve"> </w:t>
      </w:r>
      <w:r w:rsidRPr="00C34EE5">
        <w:rPr>
          <w:rFonts w:ascii="Palatino Linotype" w:hAnsi="Palatino Linotype"/>
          <w:sz w:val="28"/>
          <w:szCs w:val="28"/>
        </w:rPr>
        <w:t>from a medium scale mobile application.</w:t>
      </w:r>
    </w:p>
    <w:p w:rsidR="0024528E" w:rsidRPr="00B553A5" w:rsidRDefault="0024528E" w:rsidP="009B5825">
      <w:pPr>
        <w:rPr>
          <w:rFonts w:ascii="Palatino Linotype" w:hAnsi="Palatino Linotype"/>
          <w:b/>
          <w:sz w:val="32"/>
          <w:szCs w:val="32"/>
          <w:u w:val="single"/>
        </w:rPr>
      </w:pPr>
      <w:r w:rsidRPr="00B553A5">
        <w:rPr>
          <w:rFonts w:ascii="Palatino Linotype" w:hAnsi="Palatino Linotype"/>
          <w:b/>
          <w:sz w:val="32"/>
          <w:szCs w:val="32"/>
          <w:u w:val="single"/>
        </w:rPr>
        <w:t>Hardware Requirements:</w:t>
      </w:r>
    </w:p>
    <w:p w:rsidR="0024528E" w:rsidRPr="00B553A5" w:rsidRDefault="0024528E" w:rsidP="00B553A5">
      <w:pPr>
        <w:pStyle w:val="BodyTextIndent"/>
        <w:ind w:left="1440" w:hanging="1440"/>
        <w:rPr>
          <w:rFonts w:ascii="Palatino Linotype" w:hAnsi="Palatino Linotype"/>
          <w:b/>
          <w:sz w:val="32"/>
          <w:szCs w:val="32"/>
        </w:rPr>
      </w:pP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System</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Pentium IV 2.4 GHz.</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Hard Disk</w:t>
      </w:r>
      <w:r w:rsidRPr="00B553A5">
        <w:rPr>
          <w:rFonts w:ascii="Palatino Linotype" w:hAnsi="Palatino Linotype"/>
          <w:color w:val="000000"/>
          <w:sz w:val="32"/>
          <w:szCs w:val="32"/>
          <w:lang w:val="en-GB"/>
        </w:rPr>
        <w:tab/>
        <w:t>: 40 GB.</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Floppy Drive</w:t>
      </w:r>
      <w:r w:rsidRPr="00B553A5">
        <w:rPr>
          <w:rFonts w:ascii="Palatino Linotype" w:hAnsi="Palatino Linotype"/>
          <w:color w:val="000000"/>
          <w:sz w:val="32"/>
          <w:szCs w:val="32"/>
          <w:lang w:val="en-GB"/>
        </w:rPr>
        <w:tab/>
        <w:t>: 1.44 Mb.</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Monitor</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15 VGA Colour.</w:t>
      </w:r>
    </w:p>
    <w:p w:rsidR="0024528E" w:rsidRPr="00B553A5" w:rsidRDefault="0024528E" w:rsidP="00B553A5">
      <w:pPr>
        <w:pStyle w:val="BodyTextIndent"/>
        <w:numPr>
          <w:ilvl w:val="0"/>
          <w:numId w:val="1"/>
        </w:numPr>
        <w:ind w:left="1440" w:hanging="1440"/>
        <w:rPr>
          <w:rFonts w:ascii="Palatino Linotype" w:hAnsi="Palatino Linotype"/>
          <w:color w:val="000000"/>
          <w:sz w:val="32"/>
          <w:szCs w:val="32"/>
          <w:lang w:val="en-GB"/>
        </w:rPr>
      </w:pPr>
      <w:r w:rsidRPr="00B553A5">
        <w:rPr>
          <w:rFonts w:ascii="Palatino Linotype" w:hAnsi="Palatino Linotype"/>
          <w:color w:val="000000"/>
          <w:sz w:val="32"/>
          <w:szCs w:val="32"/>
          <w:lang w:val="en-GB"/>
        </w:rPr>
        <w:t>Mouse</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Logitech.</w:t>
      </w:r>
    </w:p>
    <w:p w:rsidR="0024528E" w:rsidRPr="00B553A5" w:rsidRDefault="0024528E" w:rsidP="00B553A5">
      <w:pPr>
        <w:pStyle w:val="BodyTextIndent"/>
        <w:numPr>
          <w:ilvl w:val="0"/>
          <w:numId w:val="1"/>
        </w:numPr>
        <w:spacing w:line="240" w:lineRule="auto"/>
        <w:ind w:left="1440" w:hanging="1440"/>
        <w:rPr>
          <w:rFonts w:ascii="Palatino Linotype" w:hAnsi="Palatino Linotype"/>
          <w:sz w:val="32"/>
          <w:szCs w:val="32"/>
          <w:lang w:val="en-GB"/>
        </w:rPr>
      </w:pPr>
      <w:r w:rsidRPr="00B553A5">
        <w:rPr>
          <w:rFonts w:ascii="Palatino Linotype" w:hAnsi="Palatino Linotype"/>
          <w:color w:val="000000"/>
          <w:sz w:val="32"/>
          <w:szCs w:val="32"/>
          <w:lang w:val="en-GB"/>
        </w:rPr>
        <w:t>RAM</w:t>
      </w:r>
      <w:r w:rsidRPr="00B553A5">
        <w:rPr>
          <w:rFonts w:ascii="Palatino Linotype" w:hAnsi="Palatino Linotype"/>
          <w:color w:val="000000"/>
          <w:sz w:val="32"/>
          <w:szCs w:val="32"/>
          <w:lang w:val="en-GB"/>
        </w:rPr>
        <w:tab/>
      </w:r>
      <w:r w:rsidRPr="00B553A5">
        <w:rPr>
          <w:rFonts w:ascii="Palatino Linotype" w:hAnsi="Palatino Linotype"/>
          <w:color w:val="000000"/>
          <w:sz w:val="32"/>
          <w:szCs w:val="32"/>
          <w:lang w:val="en-GB"/>
        </w:rPr>
        <w:tab/>
        <w:t>: 256 Mb.</w:t>
      </w:r>
    </w:p>
    <w:p w:rsidR="0024528E" w:rsidRPr="00B553A5" w:rsidRDefault="0024528E" w:rsidP="00B553A5">
      <w:pPr>
        <w:pStyle w:val="BodyTextIndent"/>
        <w:spacing w:line="240" w:lineRule="auto"/>
        <w:ind w:left="1440" w:hanging="1440"/>
        <w:rPr>
          <w:rFonts w:ascii="Palatino Linotype" w:hAnsi="Palatino Linotype"/>
          <w:sz w:val="32"/>
          <w:szCs w:val="32"/>
          <w:lang w:val="en-GB"/>
        </w:rPr>
      </w:pPr>
    </w:p>
    <w:p w:rsidR="0024528E" w:rsidRPr="00B553A5" w:rsidRDefault="0024528E" w:rsidP="00B553A5">
      <w:pPr>
        <w:pStyle w:val="BodyTextIndent"/>
        <w:spacing w:line="240" w:lineRule="auto"/>
        <w:ind w:left="1440" w:hanging="1440"/>
        <w:rPr>
          <w:rFonts w:ascii="Palatino Linotype" w:hAnsi="Palatino Linotype"/>
          <w:sz w:val="32"/>
          <w:szCs w:val="32"/>
          <w:lang w:val="en-GB"/>
        </w:rPr>
      </w:pPr>
    </w:p>
    <w:p w:rsidR="00ED3B46" w:rsidRDefault="00ED3B46" w:rsidP="00ED3B46">
      <w:pPr>
        <w:pStyle w:val="BodyTextIndent"/>
        <w:spacing w:line="240" w:lineRule="auto"/>
        <w:ind w:left="1440" w:hanging="1440"/>
        <w:rPr>
          <w:rFonts w:ascii="Palatino Linotype" w:hAnsi="Palatino Linotype"/>
          <w:b/>
          <w:bCs/>
          <w:sz w:val="32"/>
          <w:szCs w:val="32"/>
          <w:u w:val="single"/>
        </w:rPr>
      </w:pPr>
      <w:r>
        <w:rPr>
          <w:rFonts w:ascii="Palatino Linotype" w:hAnsi="Palatino Linotype"/>
          <w:b/>
          <w:bCs/>
          <w:sz w:val="32"/>
          <w:szCs w:val="32"/>
          <w:u w:val="single"/>
        </w:rPr>
        <w:t>Software Requirements:</w:t>
      </w:r>
    </w:p>
    <w:p w:rsidR="00ED3B46" w:rsidRDefault="00ED3B46" w:rsidP="00ED3B46">
      <w:pPr>
        <w:pStyle w:val="BodyTextIndent"/>
        <w:spacing w:line="240" w:lineRule="auto"/>
        <w:ind w:left="1440" w:hanging="1440"/>
        <w:rPr>
          <w:rFonts w:ascii="Palatino Linotype" w:hAnsi="Palatino Linotype"/>
          <w:b/>
          <w:bCs/>
          <w:sz w:val="32"/>
          <w:szCs w:val="32"/>
        </w:rPr>
      </w:pPr>
    </w:p>
    <w:p w:rsidR="00ED3B46" w:rsidRDefault="00ED3B46" w:rsidP="00ED3B46">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Operating system </w:t>
      </w:r>
      <w:r>
        <w:rPr>
          <w:rFonts w:ascii="Palatino Linotype" w:hAnsi="Palatino Linotype"/>
          <w:sz w:val="32"/>
          <w:szCs w:val="32"/>
        </w:rPr>
        <w:tab/>
        <w:t>: - Windows XP.</w:t>
      </w:r>
    </w:p>
    <w:p w:rsidR="00ED3B46" w:rsidRDefault="00ED3B46" w:rsidP="00ED3B46">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Front End  </w:t>
      </w:r>
      <w:r>
        <w:rPr>
          <w:rFonts w:ascii="Palatino Linotype" w:hAnsi="Palatino Linotype"/>
          <w:sz w:val="32"/>
          <w:szCs w:val="32"/>
        </w:rPr>
        <w:tab/>
      </w:r>
      <w:r>
        <w:rPr>
          <w:rFonts w:ascii="Palatino Linotype" w:hAnsi="Palatino Linotype"/>
          <w:sz w:val="32"/>
          <w:szCs w:val="32"/>
        </w:rPr>
        <w:tab/>
        <w:t>: - JSP</w:t>
      </w:r>
    </w:p>
    <w:p w:rsidR="00ED3B46" w:rsidRDefault="00ED3B46" w:rsidP="00ED3B46">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Back End</w:t>
      </w:r>
      <w:r>
        <w:rPr>
          <w:rFonts w:ascii="Palatino Linotype" w:hAnsi="Palatino Linotype"/>
          <w:sz w:val="32"/>
          <w:szCs w:val="32"/>
        </w:rPr>
        <w:tab/>
      </w:r>
      <w:r>
        <w:rPr>
          <w:rFonts w:ascii="Palatino Linotype" w:hAnsi="Palatino Linotype"/>
          <w:sz w:val="32"/>
          <w:szCs w:val="32"/>
        </w:rPr>
        <w:tab/>
        <w:t xml:space="preserve">         : - SQL Server</w:t>
      </w:r>
    </w:p>
    <w:p w:rsidR="00F930DC" w:rsidRDefault="00F930DC" w:rsidP="00F930DC">
      <w:pPr>
        <w:pStyle w:val="BodyTextIndent"/>
        <w:spacing w:line="240" w:lineRule="auto"/>
        <w:ind w:left="1440" w:hanging="1440"/>
        <w:rPr>
          <w:rFonts w:ascii="Palatino Linotype" w:hAnsi="Palatino Linotype"/>
          <w:b/>
          <w:bCs/>
          <w:sz w:val="32"/>
          <w:szCs w:val="32"/>
          <w:u w:val="single"/>
        </w:rPr>
      </w:pPr>
      <w:r>
        <w:rPr>
          <w:rFonts w:ascii="Palatino Linotype" w:hAnsi="Palatino Linotype"/>
          <w:b/>
          <w:bCs/>
          <w:sz w:val="32"/>
          <w:szCs w:val="32"/>
          <w:u w:val="single"/>
        </w:rPr>
        <w:t>Software Requirements:</w:t>
      </w:r>
    </w:p>
    <w:p w:rsidR="00F930DC" w:rsidRDefault="00F930DC" w:rsidP="00F930DC">
      <w:pPr>
        <w:pStyle w:val="BodyTextIndent"/>
        <w:spacing w:line="240" w:lineRule="auto"/>
        <w:ind w:left="1440" w:hanging="1440"/>
        <w:rPr>
          <w:rFonts w:ascii="Palatino Linotype" w:hAnsi="Palatino Linotype"/>
          <w:b/>
          <w:bCs/>
          <w:sz w:val="32"/>
          <w:szCs w:val="32"/>
        </w:rPr>
      </w:pPr>
    </w:p>
    <w:p w:rsidR="00F930DC" w:rsidRDefault="00F930DC" w:rsidP="00F930DC">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Operating system </w:t>
      </w:r>
      <w:r>
        <w:rPr>
          <w:rFonts w:ascii="Palatino Linotype" w:hAnsi="Palatino Linotype"/>
          <w:sz w:val="32"/>
          <w:szCs w:val="32"/>
        </w:rPr>
        <w:tab/>
        <w:t>: - Windows XP.</w:t>
      </w:r>
    </w:p>
    <w:p w:rsidR="00F930DC" w:rsidRDefault="00F930DC" w:rsidP="00F930DC">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 xml:space="preserve">Front End  </w:t>
      </w:r>
      <w:r>
        <w:rPr>
          <w:rFonts w:ascii="Palatino Linotype" w:hAnsi="Palatino Linotype"/>
          <w:sz w:val="32"/>
          <w:szCs w:val="32"/>
        </w:rPr>
        <w:tab/>
      </w:r>
      <w:r>
        <w:rPr>
          <w:rFonts w:ascii="Palatino Linotype" w:hAnsi="Palatino Linotype"/>
          <w:sz w:val="32"/>
          <w:szCs w:val="32"/>
        </w:rPr>
        <w:tab/>
        <w:t>: - .Net</w:t>
      </w:r>
    </w:p>
    <w:p w:rsidR="00F930DC" w:rsidRDefault="00F930DC" w:rsidP="00F930DC">
      <w:pPr>
        <w:pStyle w:val="BodyTextIndent"/>
        <w:numPr>
          <w:ilvl w:val="0"/>
          <w:numId w:val="3"/>
        </w:numPr>
        <w:ind w:left="1440" w:hanging="1440"/>
        <w:rPr>
          <w:rFonts w:ascii="Palatino Linotype" w:hAnsi="Palatino Linotype"/>
          <w:sz w:val="32"/>
          <w:szCs w:val="32"/>
        </w:rPr>
      </w:pPr>
      <w:r>
        <w:rPr>
          <w:rFonts w:ascii="Palatino Linotype" w:hAnsi="Palatino Linotype"/>
          <w:sz w:val="32"/>
          <w:szCs w:val="32"/>
        </w:rPr>
        <w:t>Back End</w:t>
      </w:r>
      <w:r>
        <w:rPr>
          <w:rFonts w:ascii="Palatino Linotype" w:hAnsi="Palatino Linotype"/>
          <w:sz w:val="32"/>
          <w:szCs w:val="32"/>
        </w:rPr>
        <w:tab/>
      </w:r>
      <w:r>
        <w:rPr>
          <w:rFonts w:ascii="Palatino Linotype" w:hAnsi="Palatino Linotype"/>
          <w:sz w:val="32"/>
          <w:szCs w:val="32"/>
        </w:rPr>
        <w:tab/>
        <w:t xml:space="preserve">         : - SQL Server</w:t>
      </w:r>
    </w:p>
    <w:p w:rsidR="0024528E" w:rsidRDefault="0024528E">
      <w:pPr>
        <w:rPr>
          <w:rFonts w:ascii="Palatino Linotype" w:hAnsi="Palatino Linotype"/>
          <w:b/>
          <w:sz w:val="28"/>
          <w:szCs w:val="28"/>
        </w:rPr>
      </w:pPr>
    </w:p>
    <w:p w:rsidR="0024528E" w:rsidRPr="003F38D6" w:rsidRDefault="0024528E">
      <w:pPr>
        <w:rPr>
          <w:rFonts w:ascii="Palatino Linotype" w:hAnsi="Palatino Linotype"/>
          <w:b/>
          <w:sz w:val="28"/>
          <w:szCs w:val="28"/>
        </w:rPr>
      </w:pPr>
    </w:p>
    <w:sectPr w:rsidR="0024528E" w:rsidRPr="003F38D6" w:rsidSect="00137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cs="Times New Roman" w:hint="default"/>
      </w:rPr>
    </w:lvl>
    <w:lvl w:ilvl="1" w:tplc="75D613E0">
      <w:start w:val="1"/>
      <w:numFmt w:val="decimal"/>
      <w:lvlText w:val="%2."/>
      <w:lvlJc w:val="left"/>
      <w:pPr>
        <w:tabs>
          <w:tab w:val="num" w:pos="1440"/>
        </w:tabs>
        <w:ind w:left="1440" w:hanging="360"/>
      </w:pPr>
    </w:lvl>
    <w:lvl w:ilvl="2" w:tplc="BF8288FC">
      <w:start w:val="1"/>
      <w:numFmt w:val="decimal"/>
      <w:lvlText w:val="%3."/>
      <w:lvlJc w:val="left"/>
      <w:pPr>
        <w:tabs>
          <w:tab w:val="num" w:pos="2160"/>
        </w:tabs>
        <w:ind w:left="2160" w:hanging="360"/>
      </w:pPr>
    </w:lvl>
    <w:lvl w:ilvl="3" w:tplc="96DE6096">
      <w:start w:val="1"/>
      <w:numFmt w:val="decimal"/>
      <w:lvlText w:val="%4."/>
      <w:lvlJc w:val="left"/>
      <w:pPr>
        <w:tabs>
          <w:tab w:val="num" w:pos="2880"/>
        </w:tabs>
        <w:ind w:left="2880" w:hanging="360"/>
      </w:pPr>
    </w:lvl>
    <w:lvl w:ilvl="4" w:tplc="D750A01C">
      <w:start w:val="1"/>
      <w:numFmt w:val="decimal"/>
      <w:lvlText w:val="%5."/>
      <w:lvlJc w:val="left"/>
      <w:pPr>
        <w:tabs>
          <w:tab w:val="num" w:pos="3600"/>
        </w:tabs>
        <w:ind w:left="3600" w:hanging="360"/>
      </w:pPr>
    </w:lvl>
    <w:lvl w:ilvl="5" w:tplc="CFFC7C0C">
      <w:start w:val="1"/>
      <w:numFmt w:val="decimal"/>
      <w:lvlText w:val="%6."/>
      <w:lvlJc w:val="left"/>
      <w:pPr>
        <w:tabs>
          <w:tab w:val="num" w:pos="4320"/>
        </w:tabs>
        <w:ind w:left="4320" w:hanging="360"/>
      </w:pPr>
    </w:lvl>
    <w:lvl w:ilvl="6" w:tplc="7B1097F6">
      <w:start w:val="1"/>
      <w:numFmt w:val="decimal"/>
      <w:lvlText w:val="%7."/>
      <w:lvlJc w:val="left"/>
      <w:pPr>
        <w:tabs>
          <w:tab w:val="num" w:pos="5040"/>
        </w:tabs>
        <w:ind w:left="5040" w:hanging="360"/>
      </w:pPr>
    </w:lvl>
    <w:lvl w:ilvl="7" w:tplc="40741B94">
      <w:start w:val="1"/>
      <w:numFmt w:val="decimal"/>
      <w:lvlText w:val="%8."/>
      <w:lvlJc w:val="left"/>
      <w:pPr>
        <w:tabs>
          <w:tab w:val="num" w:pos="5760"/>
        </w:tabs>
        <w:ind w:left="5760" w:hanging="360"/>
      </w:pPr>
    </w:lvl>
    <w:lvl w:ilvl="8" w:tplc="5978D49E">
      <w:start w:val="1"/>
      <w:numFmt w:val="decimal"/>
      <w:lvlText w:val="%9."/>
      <w:lvlJc w:val="left"/>
      <w:pPr>
        <w:tabs>
          <w:tab w:val="num" w:pos="6480"/>
        </w:tabs>
        <w:ind w:left="6480" w:hanging="360"/>
      </w:pPr>
    </w:lvl>
  </w:abstractNum>
  <w:abstractNum w:abstractNumId="1">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cs="Times New Roman" w:hint="default"/>
      </w:rPr>
    </w:lvl>
    <w:lvl w:ilvl="1" w:tplc="90523AC8">
      <w:start w:val="1"/>
      <w:numFmt w:val="decimal"/>
      <w:lvlText w:val="%2."/>
      <w:lvlJc w:val="left"/>
      <w:pPr>
        <w:tabs>
          <w:tab w:val="num" w:pos="1440"/>
        </w:tabs>
        <w:ind w:left="1440" w:hanging="360"/>
      </w:pPr>
    </w:lvl>
    <w:lvl w:ilvl="2" w:tplc="5B0A2114">
      <w:start w:val="1"/>
      <w:numFmt w:val="decimal"/>
      <w:lvlText w:val="%3."/>
      <w:lvlJc w:val="left"/>
      <w:pPr>
        <w:tabs>
          <w:tab w:val="num" w:pos="2160"/>
        </w:tabs>
        <w:ind w:left="2160" w:hanging="360"/>
      </w:pPr>
    </w:lvl>
    <w:lvl w:ilvl="3" w:tplc="3ED0399C">
      <w:start w:val="1"/>
      <w:numFmt w:val="decimal"/>
      <w:lvlText w:val="%4."/>
      <w:lvlJc w:val="left"/>
      <w:pPr>
        <w:tabs>
          <w:tab w:val="num" w:pos="2880"/>
        </w:tabs>
        <w:ind w:left="2880" w:hanging="360"/>
      </w:pPr>
    </w:lvl>
    <w:lvl w:ilvl="4" w:tplc="8F9499CE">
      <w:start w:val="1"/>
      <w:numFmt w:val="decimal"/>
      <w:lvlText w:val="%5."/>
      <w:lvlJc w:val="left"/>
      <w:pPr>
        <w:tabs>
          <w:tab w:val="num" w:pos="3600"/>
        </w:tabs>
        <w:ind w:left="3600" w:hanging="360"/>
      </w:pPr>
    </w:lvl>
    <w:lvl w:ilvl="5" w:tplc="22466038">
      <w:start w:val="1"/>
      <w:numFmt w:val="decimal"/>
      <w:lvlText w:val="%6."/>
      <w:lvlJc w:val="left"/>
      <w:pPr>
        <w:tabs>
          <w:tab w:val="num" w:pos="4320"/>
        </w:tabs>
        <w:ind w:left="4320" w:hanging="360"/>
      </w:pPr>
    </w:lvl>
    <w:lvl w:ilvl="6" w:tplc="E3AE3812">
      <w:start w:val="1"/>
      <w:numFmt w:val="decimal"/>
      <w:lvlText w:val="%7."/>
      <w:lvlJc w:val="left"/>
      <w:pPr>
        <w:tabs>
          <w:tab w:val="num" w:pos="5040"/>
        </w:tabs>
        <w:ind w:left="5040" w:hanging="360"/>
      </w:pPr>
    </w:lvl>
    <w:lvl w:ilvl="7" w:tplc="7180A9BC">
      <w:start w:val="1"/>
      <w:numFmt w:val="decimal"/>
      <w:lvlText w:val="%8."/>
      <w:lvlJc w:val="left"/>
      <w:pPr>
        <w:tabs>
          <w:tab w:val="num" w:pos="5760"/>
        </w:tabs>
        <w:ind w:left="5760" w:hanging="360"/>
      </w:pPr>
    </w:lvl>
    <w:lvl w:ilvl="8" w:tplc="3894021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38D6"/>
    <w:rsid w:val="00100B05"/>
    <w:rsid w:val="001377A9"/>
    <w:rsid w:val="001B329C"/>
    <w:rsid w:val="001C3C47"/>
    <w:rsid w:val="0024528E"/>
    <w:rsid w:val="00260BF5"/>
    <w:rsid w:val="003F38D6"/>
    <w:rsid w:val="005629A2"/>
    <w:rsid w:val="005907EF"/>
    <w:rsid w:val="005E0FD1"/>
    <w:rsid w:val="005E4DA9"/>
    <w:rsid w:val="005F44DD"/>
    <w:rsid w:val="006A0201"/>
    <w:rsid w:val="006B3A26"/>
    <w:rsid w:val="007B6512"/>
    <w:rsid w:val="007C0344"/>
    <w:rsid w:val="00873271"/>
    <w:rsid w:val="008D1E59"/>
    <w:rsid w:val="008D5E2D"/>
    <w:rsid w:val="00943B6E"/>
    <w:rsid w:val="00980143"/>
    <w:rsid w:val="009B5825"/>
    <w:rsid w:val="00A718AD"/>
    <w:rsid w:val="00C34EE5"/>
    <w:rsid w:val="00CF759C"/>
    <w:rsid w:val="00D24F1D"/>
    <w:rsid w:val="00DE474D"/>
    <w:rsid w:val="00E01A41"/>
    <w:rsid w:val="00E96DC7"/>
    <w:rsid w:val="00ED3B46"/>
    <w:rsid w:val="00EF538F"/>
    <w:rsid w:val="00F604B6"/>
    <w:rsid w:val="00F930DC"/>
    <w:rsid w:val="00FB422F"/>
    <w:rsid w:val="00FF7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24528E"/>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semiHidden/>
    <w:rsid w:val="0024528E"/>
    <w:rPr>
      <w:rFonts w:ascii="Verdana" w:eastAsia="Times New Roman" w:hAnsi="Verdana" w:cs="Times New Roman"/>
      <w:sz w:val="20"/>
      <w:szCs w:val="16"/>
    </w:rPr>
  </w:style>
  <w:style w:type="paragraph" w:styleId="BalloonText">
    <w:name w:val="Balloon Text"/>
    <w:basedOn w:val="Normal"/>
    <w:link w:val="BalloonTextChar"/>
    <w:uiPriority w:val="99"/>
    <w:semiHidden/>
    <w:unhideWhenUsed/>
    <w:rsid w:val="00260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B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747484">
      <w:bodyDiv w:val="1"/>
      <w:marLeft w:val="0"/>
      <w:marRight w:val="0"/>
      <w:marTop w:val="0"/>
      <w:marBottom w:val="0"/>
      <w:divBdr>
        <w:top w:val="none" w:sz="0" w:space="0" w:color="auto"/>
        <w:left w:val="none" w:sz="0" w:space="0" w:color="auto"/>
        <w:bottom w:val="none" w:sz="0" w:space="0" w:color="auto"/>
        <w:right w:val="none" w:sz="0" w:space="0" w:color="auto"/>
      </w:divBdr>
    </w:div>
    <w:div w:id="125740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3901-9E1F-4DE4-9808-78EE8FD6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PONDYIT07</dc:creator>
  <cp:keywords/>
  <dc:description/>
  <cp:lastModifiedBy>PONDY IT</cp:lastModifiedBy>
  <cp:revision>26</cp:revision>
  <dcterms:created xsi:type="dcterms:W3CDTF">2015-05-12T09:33:00Z</dcterms:created>
  <dcterms:modified xsi:type="dcterms:W3CDTF">2015-05-27T09:53:00Z</dcterms:modified>
</cp:coreProperties>
</file>